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40B7" w:rsidRDefault="00C340B7" w:rsidP="00251741">
      <w:pPr>
        <w:rPr>
          <w:b/>
        </w:rPr>
      </w:pPr>
    </w:p>
    <w:p w:rsidR="00B7163B" w:rsidRDefault="00B7163B" w:rsidP="00B7163B">
      <w:pPr>
        <w:jc w:val="both"/>
        <w:rPr>
          <w:rFonts w:ascii="Times New Roman" w:hAnsi="Times New Roman"/>
          <w:color w:val="231F20"/>
          <w:sz w:val="16"/>
          <w:szCs w:val="16"/>
        </w:rPr>
      </w:pPr>
      <w:r w:rsidRPr="00B7163B">
        <w:rPr>
          <w:rFonts w:ascii="Times New Roman" w:hAnsi="Times New Roman"/>
          <w:color w:val="231F20"/>
          <w:sz w:val="16"/>
          <w:szCs w:val="16"/>
        </w:rPr>
        <w:t xml:space="preserve">         </w:t>
      </w:r>
      <w:r w:rsidRPr="00B7163B">
        <w:rPr>
          <w:rFonts w:ascii="Times New Roman" w:hAnsi="Times New Roman"/>
          <w:noProof/>
          <w:color w:val="231F20"/>
          <w:sz w:val="16"/>
          <w:szCs w:val="16"/>
        </w:rPr>
        <w:drawing>
          <wp:inline distT="0" distB="0" distL="0" distR="0" wp14:anchorId="0E36B60B" wp14:editId="63F28721">
            <wp:extent cx="5041265" cy="2936776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510" t="4074" r="9243" b="12071"/>
                    <a:stretch/>
                  </pic:blipFill>
                  <pic:spPr bwMode="auto">
                    <a:xfrm>
                      <a:off x="0" y="0"/>
                      <a:ext cx="5049276" cy="2941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163B">
        <w:rPr>
          <w:rFonts w:ascii="Times New Roman" w:hAnsi="Times New Roman"/>
          <w:color w:val="231F20"/>
          <w:sz w:val="16"/>
          <w:szCs w:val="16"/>
        </w:rPr>
        <w:t xml:space="preserve">    </w:t>
      </w:r>
    </w:p>
    <w:p w:rsidR="00532670" w:rsidRDefault="00532670" w:rsidP="00B7163B">
      <w:pPr>
        <w:jc w:val="both"/>
        <w:rPr>
          <w:rFonts w:ascii="Times New Roman" w:hAnsi="Times New Roman"/>
          <w:color w:val="231F20"/>
          <w:sz w:val="16"/>
          <w:szCs w:val="16"/>
        </w:rPr>
      </w:pPr>
    </w:p>
    <w:p w:rsidR="00532670" w:rsidRPr="00B7163B" w:rsidRDefault="00532670" w:rsidP="00B7163B">
      <w:pPr>
        <w:jc w:val="both"/>
        <w:rPr>
          <w:rFonts w:ascii="Times New Roman" w:hAnsi="Times New Roman"/>
          <w:color w:val="231F20"/>
          <w:sz w:val="16"/>
          <w:szCs w:val="16"/>
        </w:rPr>
      </w:pPr>
    </w:p>
    <w:p w:rsidR="00B7163B" w:rsidRPr="009913B6" w:rsidRDefault="00EE74C3" w:rsidP="007742C4">
      <w:pPr>
        <w:jc w:val="center"/>
        <w:rPr>
          <w:rFonts w:ascii="Times New Roman" w:hAnsi="Times New Roman"/>
          <w:b/>
          <w:color w:val="231F20"/>
          <w:sz w:val="28"/>
          <w:szCs w:val="28"/>
        </w:rPr>
      </w:pPr>
      <w:r>
        <w:rPr>
          <w:rFonts w:ascii="Times New Roman" w:hAnsi="Times New Roman"/>
          <w:b/>
          <w:color w:val="231F20"/>
          <w:sz w:val="28"/>
          <w:szCs w:val="28"/>
        </w:rPr>
        <w:t>П</w:t>
      </w:r>
      <w:r w:rsidR="00313077">
        <w:rPr>
          <w:rFonts w:ascii="Times New Roman" w:hAnsi="Times New Roman"/>
          <w:b/>
          <w:color w:val="231F20"/>
          <w:sz w:val="28"/>
          <w:szCs w:val="28"/>
        </w:rPr>
        <w:t>родолжение успешного проекта «Тихий дом»</w:t>
      </w:r>
      <w:r>
        <w:rPr>
          <w:rFonts w:ascii="Times New Roman" w:hAnsi="Times New Roman"/>
          <w:b/>
          <w:color w:val="231F20"/>
          <w:sz w:val="28"/>
          <w:szCs w:val="28"/>
        </w:rPr>
        <w:t xml:space="preserve">: </w:t>
      </w:r>
      <w:r w:rsidR="00C14F88">
        <w:rPr>
          <w:rFonts w:ascii="Times New Roman" w:hAnsi="Times New Roman"/>
          <w:b/>
          <w:color w:val="231F20"/>
          <w:sz w:val="28"/>
          <w:szCs w:val="28"/>
        </w:rPr>
        <w:t>Дом для слепоглухих в СЗФО</w:t>
      </w:r>
      <w:r w:rsidR="007824D9">
        <w:rPr>
          <w:rFonts w:ascii="Times New Roman" w:hAnsi="Times New Roman"/>
          <w:b/>
          <w:color w:val="231F20"/>
          <w:sz w:val="28"/>
          <w:szCs w:val="28"/>
        </w:rPr>
        <w:t xml:space="preserve"> </w:t>
      </w:r>
      <w:r w:rsidR="00B7163B" w:rsidRPr="009913B6">
        <w:rPr>
          <w:rFonts w:ascii="Times New Roman" w:hAnsi="Times New Roman"/>
          <w:b/>
          <w:color w:val="231F20"/>
          <w:sz w:val="28"/>
          <w:szCs w:val="28"/>
        </w:rPr>
        <w:t>готовится встретить первых постояльцев!</w:t>
      </w:r>
    </w:p>
    <w:p w:rsidR="00B7163B" w:rsidRPr="0027793A" w:rsidRDefault="00B7163B" w:rsidP="00B7163B">
      <w:pPr>
        <w:jc w:val="both"/>
        <w:rPr>
          <w:rFonts w:ascii="Times New Roman" w:hAnsi="Times New Roman"/>
          <w:color w:val="231F20"/>
        </w:rPr>
      </w:pPr>
    </w:p>
    <w:p w:rsidR="00D92C1F" w:rsidRPr="003B46F1" w:rsidRDefault="00B7163B" w:rsidP="006B7F84">
      <w:pPr>
        <w:ind w:firstLine="28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3B46F1">
        <w:rPr>
          <w:rFonts w:ascii="Times New Roman" w:hAnsi="Times New Roman" w:cs="Times New Roman"/>
          <w:color w:val="231F20"/>
          <w:sz w:val="28"/>
          <w:szCs w:val="28"/>
        </w:rPr>
        <w:t>С гордостью сообщаем, что проект «Тихий дом», который благотворительный фонд поддержки слепог</w:t>
      </w:r>
      <w:r w:rsidR="00EE74C3">
        <w:rPr>
          <w:rFonts w:ascii="Times New Roman" w:hAnsi="Times New Roman" w:cs="Times New Roman"/>
          <w:color w:val="231F20"/>
          <w:sz w:val="28"/>
          <w:szCs w:val="28"/>
        </w:rPr>
        <w:t>л</w:t>
      </w:r>
      <w:r w:rsidRPr="003B46F1">
        <w:rPr>
          <w:rFonts w:ascii="Times New Roman" w:hAnsi="Times New Roman" w:cs="Times New Roman"/>
          <w:color w:val="231F20"/>
          <w:sz w:val="28"/>
          <w:szCs w:val="28"/>
        </w:rPr>
        <w:t>ухих «</w:t>
      </w:r>
      <w:proofErr w:type="gramStart"/>
      <w:r w:rsidRPr="003B46F1">
        <w:rPr>
          <w:rFonts w:ascii="Times New Roman" w:hAnsi="Times New Roman" w:cs="Times New Roman"/>
          <w:color w:val="231F20"/>
          <w:sz w:val="28"/>
          <w:szCs w:val="28"/>
        </w:rPr>
        <w:t>Со-единение</w:t>
      </w:r>
      <w:proofErr w:type="gramEnd"/>
      <w:r w:rsidRPr="003B46F1">
        <w:rPr>
          <w:rFonts w:ascii="Times New Roman" w:hAnsi="Times New Roman" w:cs="Times New Roman"/>
          <w:color w:val="231F20"/>
          <w:sz w:val="28"/>
          <w:szCs w:val="28"/>
        </w:rPr>
        <w:t xml:space="preserve">» запустил </w:t>
      </w:r>
      <w:r w:rsidR="00E22CF8" w:rsidRPr="003B46F1">
        <w:rPr>
          <w:rFonts w:ascii="Times New Roman" w:hAnsi="Times New Roman" w:cs="Times New Roman"/>
          <w:color w:val="231F20"/>
          <w:sz w:val="28"/>
          <w:szCs w:val="28"/>
        </w:rPr>
        <w:t>4 года назад</w:t>
      </w:r>
      <w:r w:rsidR="00651DB0">
        <w:rPr>
          <w:rFonts w:ascii="Times New Roman" w:hAnsi="Times New Roman" w:cs="Times New Roman"/>
          <w:color w:val="231F20"/>
          <w:sz w:val="28"/>
          <w:szCs w:val="28"/>
        </w:rPr>
        <w:t xml:space="preserve"> в Подмосковье</w:t>
      </w:r>
      <w:r w:rsidR="00C14F88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="00651DB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="00313077">
        <w:rPr>
          <w:rFonts w:ascii="Times New Roman" w:hAnsi="Times New Roman" w:cs="Times New Roman"/>
          <w:color w:val="231F20"/>
          <w:sz w:val="28"/>
          <w:szCs w:val="28"/>
        </w:rPr>
        <w:t>получил успешное развитие</w:t>
      </w:r>
      <w:r w:rsidR="003049B4" w:rsidRPr="003B46F1">
        <w:rPr>
          <w:rFonts w:ascii="Times New Roman" w:hAnsi="Times New Roman" w:cs="Times New Roman"/>
          <w:color w:val="231F20"/>
          <w:sz w:val="28"/>
          <w:szCs w:val="28"/>
        </w:rPr>
        <w:t>! Все это время</w:t>
      </w:r>
      <w:r w:rsidRPr="003B46F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="003F70E0">
        <w:rPr>
          <w:rFonts w:ascii="Times New Roman" w:hAnsi="Times New Roman" w:cs="Times New Roman"/>
          <w:color w:val="231F20"/>
          <w:sz w:val="28"/>
          <w:szCs w:val="28"/>
        </w:rPr>
        <w:t>8</w:t>
      </w:r>
      <w:r w:rsidR="009153A2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3B46F1">
        <w:rPr>
          <w:rFonts w:ascii="Times New Roman" w:hAnsi="Times New Roman" w:cs="Times New Roman"/>
          <w:color w:val="231F20"/>
          <w:sz w:val="28"/>
          <w:szCs w:val="28"/>
        </w:rPr>
        <w:t>наши</w:t>
      </w:r>
      <w:r w:rsidR="009153A2">
        <w:rPr>
          <w:rFonts w:ascii="Times New Roman" w:hAnsi="Times New Roman" w:cs="Times New Roman"/>
          <w:color w:val="231F20"/>
          <w:sz w:val="28"/>
          <w:szCs w:val="28"/>
        </w:rPr>
        <w:t>х</w:t>
      </w:r>
      <w:r w:rsidRPr="003B46F1">
        <w:rPr>
          <w:rFonts w:ascii="Times New Roman" w:hAnsi="Times New Roman" w:cs="Times New Roman"/>
          <w:color w:val="231F20"/>
          <w:sz w:val="28"/>
          <w:szCs w:val="28"/>
        </w:rPr>
        <w:t xml:space="preserve"> подопечны</w:t>
      </w:r>
      <w:r w:rsidR="009153A2">
        <w:rPr>
          <w:rFonts w:ascii="Times New Roman" w:hAnsi="Times New Roman" w:cs="Times New Roman"/>
          <w:color w:val="231F20"/>
          <w:sz w:val="28"/>
          <w:szCs w:val="28"/>
        </w:rPr>
        <w:t>х</w:t>
      </w:r>
      <w:r w:rsidRPr="003B46F1">
        <w:rPr>
          <w:rFonts w:ascii="Times New Roman" w:hAnsi="Times New Roman" w:cs="Times New Roman"/>
          <w:color w:val="231F20"/>
          <w:sz w:val="28"/>
          <w:szCs w:val="28"/>
        </w:rPr>
        <w:t xml:space="preserve"> проживали п</w:t>
      </w:r>
      <w:r w:rsidR="009153A2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="003F70E0">
        <w:rPr>
          <w:rFonts w:ascii="Times New Roman" w:hAnsi="Times New Roman" w:cs="Times New Roman"/>
          <w:color w:val="231F20"/>
          <w:sz w:val="28"/>
          <w:szCs w:val="28"/>
        </w:rPr>
        <w:t>д одной крышей 24 часа в сутки.</w:t>
      </w:r>
      <w:r w:rsidRPr="003B46F1">
        <w:rPr>
          <w:rFonts w:ascii="Times New Roman" w:hAnsi="Times New Roman" w:cs="Times New Roman"/>
          <w:color w:val="231F20"/>
          <w:sz w:val="28"/>
          <w:szCs w:val="28"/>
        </w:rPr>
        <w:t xml:space="preserve"> И вот теперь</w:t>
      </w:r>
      <w:r w:rsidR="009153A2">
        <w:rPr>
          <w:rFonts w:ascii="Times New Roman" w:hAnsi="Times New Roman" w:cs="Times New Roman"/>
          <w:color w:val="231F20"/>
          <w:sz w:val="28"/>
          <w:szCs w:val="28"/>
        </w:rPr>
        <w:t xml:space="preserve"> из небольшого проекта по сопровождаемому проживанию</w:t>
      </w:r>
      <w:r w:rsidRPr="003B46F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="007D3B9D" w:rsidRPr="003B46F1">
        <w:rPr>
          <w:rFonts w:ascii="Times New Roman" w:hAnsi="Times New Roman" w:cs="Times New Roman"/>
          <w:color w:val="231F20"/>
          <w:sz w:val="28"/>
          <w:szCs w:val="28"/>
        </w:rPr>
        <w:t xml:space="preserve">неподалеку </w:t>
      </w:r>
      <w:r w:rsidRPr="003B46F1">
        <w:rPr>
          <w:rFonts w:ascii="Times New Roman" w:hAnsi="Times New Roman" w:cs="Times New Roman"/>
          <w:color w:val="231F20"/>
          <w:sz w:val="28"/>
          <w:szCs w:val="28"/>
        </w:rPr>
        <w:t xml:space="preserve">от Санкт-Петербурга – </w:t>
      </w:r>
      <w:r w:rsidR="00EE74C3">
        <w:rPr>
          <w:rFonts w:ascii="Times New Roman" w:hAnsi="Times New Roman" w:cs="Times New Roman"/>
          <w:color w:val="231F20"/>
          <w:sz w:val="28"/>
          <w:szCs w:val="28"/>
        </w:rPr>
        <w:t>вырастает</w:t>
      </w:r>
      <w:r w:rsidRPr="003B46F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="006B7F84">
        <w:rPr>
          <w:rFonts w:ascii="Times New Roman" w:hAnsi="Times New Roman" w:cs="Times New Roman"/>
          <w:color w:val="231F20"/>
          <w:sz w:val="28"/>
          <w:szCs w:val="28"/>
        </w:rPr>
        <w:t xml:space="preserve">огромный по площади </w:t>
      </w:r>
      <w:r w:rsidR="00C14F88">
        <w:rPr>
          <w:rFonts w:ascii="Times New Roman" w:hAnsi="Times New Roman" w:cs="Times New Roman"/>
          <w:color w:val="231F20"/>
          <w:sz w:val="28"/>
          <w:szCs w:val="28"/>
        </w:rPr>
        <w:t xml:space="preserve">Дом </w:t>
      </w:r>
      <w:r w:rsidR="006B7F84" w:rsidRPr="003B46F1">
        <w:rPr>
          <w:rFonts w:ascii="Times New Roman" w:hAnsi="Times New Roman" w:cs="Times New Roman"/>
          <w:color w:val="231F20"/>
          <w:sz w:val="28"/>
          <w:szCs w:val="28"/>
        </w:rPr>
        <w:t>для слепоглухих</w:t>
      </w:r>
      <w:r w:rsidR="006B7F84">
        <w:rPr>
          <w:rFonts w:ascii="Times New Roman" w:hAnsi="Times New Roman" w:cs="Times New Roman"/>
          <w:color w:val="231F20"/>
          <w:sz w:val="28"/>
          <w:szCs w:val="28"/>
        </w:rPr>
        <w:t>.</w:t>
      </w:r>
    </w:p>
    <w:p w:rsidR="007D3B9D" w:rsidRPr="003B46F1" w:rsidRDefault="00114C67" w:rsidP="000A678B">
      <w:pPr>
        <w:ind w:firstLine="28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3B46F1">
        <w:rPr>
          <w:rFonts w:ascii="Times New Roman" w:hAnsi="Times New Roman" w:cs="Times New Roman"/>
          <w:color w:val="231F20"/>
          <w:sz w:val="28"/>
          <w:szCs w:val="28"/>
        </w:rPr>
        <w:t>Взрослые и дети с ко</w:t>
      </w:r>
      <w:r w:rsidR="007D3B9D" w:rsidRPr="003B46F1">
        <w:rPr>
          <w:rFonts w:ascii="Times New Roman" w:hAnsi="Times New Roman" w:cs="Times New Roman"/>
          <w:color w:val="231F20"/>
          <w:sz w:val="28"/>
          <w:szCs w:val="28"/>
        </w:rPr>
        <w:t xml:space="preserve">мплексными нарушениями получат </w:t>
      </w:r>
      <w:r w:rsidRPr="003B46F1">
        <w:rPr>
          <w:rFonts w:ascii="Times New Roman" w:hAnsi="Times New Roman" w:cs="Times New Roman"/>
          <w:color w:val="231F20"/>
          <w:sz w:val="28"/>
          <w:szCs w:val="28"/>
        </w:rPr>
        <w:t xml:space="preserve">возможность для обучения и развития навыков самостоятельности. </w:t>
      </w:r>
      <w:r w:rsidR="002153B1">
        <w:rPr>
          <w:rFonts w:ascii="Times New Roman" w:hAnsi="Times New Roman" w:cs="Times New Roman"/>
          <w:color w:val="231F20"/>
          <w:sz w:val="28"/>
          <w:szCs w:val="28"/>
        </w:rPr>
        <w:t>За год</w:t>
      </w:r>
      <w:r w:rsidRPr="003B46F1">
        <w:rPr>
          <w:rFonts w:ascii="Times New Roman" w:hAnsi="Times New Roman" w:cs="Times New Roman"/>
          <w:color w:val="231F20"/>
          <w:sz w:val="28"/>
          <w:szCs w:val="28"/>
        </w:rPr>
        <w:t xml:space="preserve"> курсы реабилитации смогут </w:t>
      </w:r>
      <w:r w:rsidR="002153B1">
        <w:rPr>
          <w:rFonts w:ascii="Times New Roman" w:hAnsi="Times New Roman" w:cs="Times New Roman"/>
          <w:color w:val="231F20"/>
          <w:sz w:val="28"/>
          <w:szCs w:val="28"/>
        </w:rPr>
        <w:t>проходить</w:t>
      </w:r>
      <w:r w:rsidRPr="003B46F1">
        <w:rPr>
          <w:rFonts w:ascii="Times New Roman" w:hAnsi="Times New Roman" w:cs="Times New Roman"/>
          <w:color w:val="231F20"/>
          <w:sz w:val="28"/>
          <w:szCs w:val="28"/>
        </w:rPr>
        <w:t xml:space="preserve"> 50</w:t>
      </w:r>
      <w:r w:rsidR="00FC7544">
        <w:rPr>
          <w:rFonts w:ascii="Times New Roman" w:hAnsi="Times New Roman" w:cs="Times New Roman"/>
          <w:color w:val="231F20"/>
          <w:sz w:val="28"/>
          <w:szCs w:val="28"/>
        </w:rPr>
        <w:t xml:space="preserve"> взрослых</w:t>
      </w:r>
      <w:r w:rsidRPr="003B46F1">
        <w:rPr>
          <w:rFonts w:ascii="Times New Roman" w:hAnsi="Times New Roman" w:cs="Times New Roman"/>
          <w:color w:val="231F20"/>
          <w:sz w:val="28"/>
          <w:szCs w:val="28"/>
        </w:rPr>
        <w:t xml:space="preserve"> слепоглухих и 20 детей вместе с родителями со всего Северо-Запада. Обучающие занятия станут</w:t>
      </w:r>
      <w:r w:rsidR="002153B1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3B46F1">
        <w:rPr>
          <w:rFonts w:ascii="Times New Roman" w:hAnsi="Times New Roman" w:cs="Times New Roman"/>
          <w:color w:val="231F20"/>
          <w:sz w:val="28"/>
          <w:szCs w:val="28"/>
        </w:rPr>
        <w:t xml:space="preserve"> фактически</w:t>
      </w:r>
      <w:r w:rsidR="002153B1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3B46F1">
        <w:rPr>
          <w:rFonts w:ascii="Times New Roman" w:hAnsi="Times New Roman" w:cs="Times New Roman"/>
          <w:color w:val="231F20"/>
          <w:sz w:val="28"/>
          <w:szCs w:val="28"/>
        </w:rPr>
        <w:t xml:space="preserve"> передышкой для семей слепоглухих. На базе центра будут проходить тренинги и семинары для дефектологов, психологов и социальных работников.</w:t>
      </w:r>
      <w:r w:rsidR="007D3B9D" w:rsidRPr="003B46F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</w:p>
    <w:p w:rsidR="007D3B9D" w:rsidRPr="003B46F1" w:rsidRDefault="007D3B9D" w:rsidP="00C17311">
      <w:pPr>
        <w:ind w:firstLine="28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3B46F1">
        <w:rPr>
          <w:rFonts w:ascii="Times New Roman" w:hAnsi="Times New Roman" w:cs="Times New Roman"/>
          <w:color w:val="231F20"/>
          <w:sz w:val="28"/>
          <w:szCs w:val="28"/>
        </w:rPr>
        <w:t>На территории комплекса откроется научно-исследовательск</w:t>
      </w:r>
      <w:r w:rsidR="00FC7544">
        <w:rPr>
          <w:rFonts w:ascii="Times New Roman" w:hAnsi="Times New Roman" w:cs="Times New Roman"/>
          <w:color w:val="231F20"/>
          <w:sz w:val="28"/>
          <w:szCs w:val="28"/>
        </w:rPr>
        <w:t>ое пространство</w:t>
      </w:r>
      <w:r w:rsidRPr="003B46F1">
        <w:rPr>
          <w:rFonts w:ascii="Times New Roman" w:hAnsi="Times New Roman" w:cs="Times New Roman"/>
          <w:color w:val="231F20"/>
          <w:sz w:val="28"/>
          <w:szCs w:val="28"/>
        </w:rPr>
        <w:t>, зимний и л</w:t>
      </w:r>
      <w:r w:rsidR="00C17311">
        <w:rPr>
          <w:rFonts w:ascii="Times New Roman" w:hAnsi="Times New Roman" w:cs="Times New Roman"/>
          <w:color w:val="231F20"/>
          <w:sz w:val="28"/>
          <w:szCs w:val="28"/>
        </w:rPr>
        <w:t xml:space="preserve">етний сенсорный сад, мастерские </w:t>
      </w:r>
      <w:r w:rsidRPr="003B46F1">
        <w:rPr>
          <w:rFonts w:ascii="Times New Roman" w:hAnsi="Times New Roman" w:cs="Times New Roman"/>
          <w:color w:val="231F20"/>
          <w:sz w:val="28"/>
          <w:szCs w:val="28"/>
        </w:rPr>
        <w:t>для трудовой терапии, адаптированные площадки для коррекционной и игровой терапии, занятий физической культур</w:t>
      </w:r>
      <w:r w:rsidR="00EE74C3">
        <w:rPr>
          <w:rFonts w:ascii="Times New Roman" w:hAnsi="Times New Roman" w:cs="Times New Roman"/>
          <w:color w:val="231F20"/>
          <w:sz w:val="28"/>
          <w:szCs w:val="28"/>
        </w:rPr>
        <w:t>ой</w:t>
      </w:r>
      <w:r w:rsidRPr="003B46F1">
        <w:rPr>
          <w:rFonts w:ascii="Times New Roman" w:hAnsi="Times New Roman" w:cs="Times New Roman"/>
          <w:color w:val="231F20"/>
          <w:sz w:val="28"/>
          <w:szCs w:val="28"/>
        </w:rPr>
        <w:t xml:space="preserve"> и сенсорной реабилитац</w:t>
      </w:r>
      <w:r w:rsidR="00EE74C3">
        <w:rPr>
          <w:rFonts w:ascii="Times New Roman" w:hAnsi="Times New Roman" w:cs="Times New Roman"/>
          <w:color w:val="231F20"/>
          <w:sz w:val="28"/>
          <w:szCs w:val="28"/>
        </w:rPr>
        <w:t>ии</w:t>
      </w:r>
      <w:r w:rsidRPr="003B46F1">
        <w:rPr>
          <w:rFonts w:ascii="Times New Roman" w:hAnsi="Times New Roman" w:cs="Times New Roman"/>
          <w:color w:val="231F20"/>
          <w:sz w:val="28"/>
          <w:szCs w:val="28"/>
        </w:rPr>
        <w:t xml:space="preserve">. </w:t>
      </w:r>
    </w:p>
    <w:p w:rsidR="00527894" w:rsidRPr="003B46F1" w:rsidRDefault="00091458" w:rsidP="003F70E0">
      <w:pPr>
        <w:ind w:firstLine="28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lastRenderedPageBreak/>
        <w:t>Как и в «Тихом доме»</w:t>
      </w:r>
      <w:r w:rsidR="002213FF">
        <w:rPr>
          <w:rFonts w:ascii="Times New Roman" w:hAnsi="Times New Roman" w:cs="Times New Roman"/>
          <w:color w:val="231F20"/>
          <w:sz w:val="28"/>
          <w:szCs w:val="28"/>
        </w:rPr>
        <w:t>,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б</w:t>
      </w:r>
      <w:r w:rsidR="00114C67" w:rsidRPr="003B46F1">
        <w:rPr>
          <w:rFonts w:ascii="Times New Roman" w:hAnsi="Times New Roman" w:cs="Times New Roman"/>
          <w:color w:val="231F20"/>
          <w:sz w:val="28"/>
          <w:szCs w:val="28"/>
        </w:rPr>
        <w:t xml:space="preserve">удет организовано сопровождаемое </w:t>
      </w:r>
      <w:r w:rsidR="007D3B9D" w:rsidRPr="003B46F1">
        <w:rPr>
          <w:rFonts w:ascii="Times New Roman" w:hAnsi="Times New Roman" w:cs="Times New Roman"/>
          <w:color w:val="231F20"/>
          <w:sz w:val="28"/>
          <w:szCs w:val="28"/>
        </w:rPr>
        <w:t>проживание для 12 слепоглухих.</w:t>
      </w:r>
      <w:r w:rsidR="00323CF4" w:rsidRPr="003B46F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Практически все расходы,</w:t>
      </w:r>
      <w:r w:rsidR="00940975" w:rsidRPr="003B46F1">
        <w:rPr>
          <w:rFonts w:ascii="Times New Roman" w:hAnsi="Times New Roman" w:cs="Times New Roman"/>
          <w:color w:val="231F20"/>
          <w:sz w:val="28"/>
          <w:szCs w:val="28"/>
        </w:rPr>
        <w:t xml:space="preserve"> связанные с «Тихим домом»,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раньше </w:t>
      </w:r>
      <w:r w:rsidR="00940975" w:rsidRPr="003B46F1">
        <w:rPr>
          <w:rFonts w:ascii="Times New Roman" w:hAnsi="Times New Roman" w:cs="Times New Roman"/>
          <w:color w:val="231F20"/>
          <w:sz w:val="28"/>
          <w:szCs w:val="28"/>
        </w:rPr>
        <w:t>брал на себя наш благотворительный Ф</w:t>
      </w:r>
      <w:r w:rsidR="002213FF">
        <w:rPr>
          <w:rFonts w:ascii="Times New Roman" w:hAnsi="Times New Roman" w:cs="Times New Roman"/>
          <w:color w:val="231F20"/>
          <w:sz w:val="28"/>
          <w:szCs w:val="28"/>
        </w:rPr>
        <w:t>онд, теперь же постояльцы Дома для слепоглухих</w:t>
      </w:r>
      <w:r w:rsidR="00323CF4" w:rsidRPr="003B46F1">
        <w:rPr>
          <w:rFonts w:ascii="Times New Roman" w:hAnsi="Times New Roman" w:cs="Times New Roman"/>
          <w:color w:val="231F20"/>
          <w:sz w:val="28"/>
          <w:szCs w:val="28"/>
        </w:rPr>
        <w:t xml:space="preserve"> будут находиться в проекте на</w:t>
      </w:r>
      <w:r w:rsidR="006102DE" w:rsidRPr="003B46F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="00D922A4" w:rsidRPr="003B46F1">
        <w:rPr>
          <w:rFonts w:ascii="Times New Roman" w:hAnsi="Times New Roman" w:cs="Times New Roman"/>
          <w:color w:val="231F20"/>
          <w:sz w:val="28"/>
          <w:szCs w:val="28"/>
        </w:rPr>
        <w:t xml:space="preserve">правах </w:t>
      </w:r>
      <w:r w:rsidR="00323CF4" w:rsidRPr="003B46F1">
        <w:rPr>
          <w:rFonts w:ascii="Times New Roman" w:hAnsi="Times New Roman" w:cs="Times New Roman"/>
          <w:color w:val="231F20"/>
          <w:sz w:val="28"/>
          <w:szCs w:val="28"/>
        </w:rPr>
        <w:t>хозяев</w:t>
      </w:r>
      <w:r w:rsidR="00940975">
        <w:rPr>
          <w:rFonts w:ascii="Times New Roman" w:hAnsi="Times New Roman" w:cs="Times New Roman"/>
          <w:color w:val="231F20"/>
          <w:sz w:val="28"/>
          <w:szCs w:val="28"/>
        </w:rPr>
        <w:t xml:space="preserve"> и будут вносить свою лепту в общий проект: </w:t>
      </w:r>
      <w:r w:rsidR="003F70E0">
        <w:rPr>
          <w:rFonts w:ascii="Times New Roman" w:hAnsi="Times New Roman" w:cs="Times New Roman"/>
          <w:color w:val="231F20"/>
          <w:sz w:val="28"/>
          <w:szCs w:val="28"/>
        </w:rPr>
        <w:t xml:space="preserve">оплачивать часть своего проживания, </w:t>
      </w:r>
      <w:r w:rsidR="003F70E0" w:rsidRPr="003B46F1">
        <w:rPr>
          <w:rFonts w:ascii="Times New Roman" w:hAnsi="Times New Roman" w:cs="Times New Roman"/>
          <w:color w:val="231F20"/>
          <w:sz w:val="28"/>
          <w:szCs w:val="28"/>
        </w:rPr>
        <w:t>понимая и ощущая свою причастность к происходящему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. </w:t>
      </w:r>
      <w:r w:rsidR="002213FF">
        <w:rPr>
          <w:rFonts w:ascii="Times New Roman" w:hAnsi="Times New Roman" w:cs="Times New Roman"/>
          <w:color w:val="231F20"/>
          <w:sz w:val="28"/>
          <w:szCs w:val="28"/>
        </w:rPr>
        <w:t xml:space="preserve">Как и прежде, у них </w:t>
      </w:r>
      <w:r w:rsidR="00F736E1" w:rsidRPr="003B46F1">
        <w:rPr>
          <w:rFonts w:ascii="Times New Roman" w:hAnsi="Times New Roman" w:cs="Times New Roman"/>
          <w:color w:val="231F20"/>
          <w:sz w:val="28"/>
          <w:szCs w:val="28"/>
        </w:rPr>
        <w:t xml:space="preserve">будет возможность жить самостоятельно: планировать свой бюджет, оплачивать расходы на питание, коммунальные услуги и культурный досуг. </w:t>
      </w:r>
      <w:r>
        <w:rPr>
          <w:rFonts w:ascii="Times New Roman" w:hAnsi="Times New Roman" w:cs="Times New Roman"/>
          <w:color w:val="231F20"/>
          <w:sz w:val="28"/>
          <w:szCs w:val="28"/>
        </w:rPr>
        <w:t>У них</w:t>
      </w:r>
      <w:r w:rsidR="009B7C47" w:rsidRPr="003B46F1">
        <w:rPr>
          <w:rFonts w:ascii="Times New Roman" w:hAnsi="Times New Roman" w:cs="Times New Roman"/>
          <w:color w:val="231F20"/>
          <w:sz w:val="28"/>
          <w:szCs w:val="28"/>
        </w:rPr>
        <w:t xml:space="preserve"> будут свои отдельные комнаты, помещения для творчества – свечные и гончарные мастерские, а также рядом будет находится персонал, который сможет вовремя помочь</w:t>
      </w:r>
      <w:r w:rsidR="002213FF">
        <w:rPr>
          <w:rFonts w:ascii="Times New Roman" w:hAnsi="Times New Roman" w:cs="Times New Roman"/>
          <w:color w:val="231F20"/>
          <w:sz w:val="28"/>
          <w:szCs w:val="28"/>
        </w:rPr>
        <w:t xml:space="preserve"> в решении </w:t>
      </w:r>
      <w:r w:rsidR="00F736E1" w:rsidRPr="003B46F1">
        <w:rPr>
          <w:rFonts w:ascii="Times New Roman" w:hAnsi="Times New Roman" w:cs="Times New Roman"/>
          <w:color w:val="231F20"/>
          <w:sz w:val="28"/>
          <w:szCs w:val="28"/>
        </w:rPr>
        <w:t>любо</w:t>
      </w:r>
      <w:r w:rsidR="002213FF">
        <w:rPr>
          <w:rFonts w:ascii="Times New Roman" w:hAnsi="Times New Roman" w:cs="Times New Roman"/>
          <w:color w:val="231F20"/>
          <w:sz w:val="28"/>
          <w:szCs w:val="28"/>
        </w:rPr>
        <w:t>го</w:t>
      </w:r>
      <w:r w:rsidR="00F736E1" w:rsidRPr="003B46F1">
        <w:rPr>
          <w:rFonts w:ascii="Times New Roman" w:hAnsi="Times New Roman" w:cs="Times New Roman"/>
          <w:color w:val="231F20"/>
          <w:sz w:val="28"/>
          <w:szCs w:val="28"/>
        </w:rPr>
        <w:t xml:space="preserve"> возник</w:t>
      </w:r>
      <w:r w:rsidR="002213FF">
        <w:rPr>
          <w:rFonts w:ascii="Times New Roman" w:hAnsi="Times New Roman" w:cs="Times New Roman"/>
          <w:color w:val="231F20"/>
          <w:sz w:val="28"/>
          <w:szCs w:val="28"/>
        </w:rPr>
        <w:t>ающего</w:t>
      </w:r>
      <w:r w:rsidR="00F736E1" w:rsidRPr="003B46F1">
        <w:rPr>
          <w:rFonts w:ascii="Times New Roman" w:hAnsi="Times New Roman" w:cs="Times New Roman"/>
          <w:color w:val="231F20"/>
          <w:sz w:val="28"/>
          <w:szCs w:val="28"/>
        </w:rPr>
        <w:t xml:space="preserve"> вопрос</w:t>
      </w:r>
      <w:r w:rsidR="002213FF">
        <w:rPr>
          <w:rFonts w:ascii="Times New Roman" w:hAnsi="Times New Roman" w:cs="Times New Roman"/>
          <w:color w:val="231F20"/>
          <w:sz w:val="28"/>
          <w:szCs w:val="28"/>
        </w:rPr>
        <w:t>а</w:t>
      </w:r>
      <w:r w:rsidR="009B7C47" w:rsidRPr="003B46F1">
        <w:rPr>
          <w:rFonts w:ascii="Times New Roman" w:hAnsi="Times New Roman" w:cs="Times New Roman"/>
          <w:color w:val="231F20"/>
          <w:sz w:val="28"/>
          <w:szCs w:val="28"/>
        </w:rPr>
        <w:t xml:space="preserve">. </w:t>
      </w:r>
      <w:r w:rsidR="00527894" w:rsidRPr="003B46F1">
        <w:rPr>
          <w:rFonts w:ascii="Times New Roman" w:hAnsi="Times New Roman" w:cs="Times New Roman"/>
          <w:color w:val="231F20"/>
          <w:sz w:val="28"/>
          <w:szCs w:val="28"/>
        </w:rPr>
        <w:t>Пока же подопечные фонда «</w:t>
      </w:r>
      <w:proofErr w:type="gramStart"/>
      <w:r w:rsidR="00527894" w:rsidRPr="003B46F1">
        <w:rPr>
          <w:rFonts w:ascii="Times New Roman" w:hAnsi="Times New Roman" w:cs="Times New Roman"/>
          <w:color w:val="231F20"/>
          <w:sz w:val="28"/>
          <w:szCs w:val="28"/>
        </w:rPr>
        <w:t>Со-единение</w:t>
      </w:r>
      <w:proofErr w:type="gramEnd"/>
      <w:r w:rsidR="00527894" w:rsidRPr="003B46F1">
        <w:rPr>
          <w:rFonts w:ascii="Times New Roman" w:hAnsi="Times New Roman" w:cs="Times New Roman"/>
          <w:color w:val="231F20"/>
          <w:sz w:val="28"/>
          <w:szCs w:val="28"/>
        </w:rPr>
        <w:t>» будут дожидаться переезда в свой новый дом – в квартира</w:t>
      </w:r>
      <w:r w:rsidR="002A0EBB">
        <w:rPr>
          <w:rFonts w:ascii="Times New Roman" w:hAnsi="Times New Roman" w:cs="Times New Roman"/>
          <w:color w:val="231F20"/>
          <w:sz w:val="28"/>
          <w:szCs w:val="28"/>
        </w:rPr>
        <w:t>х</w:t>
      </w:r>
      <w:r w:rsidR="003B17EB">
        <w:rPr>
          <w:rFonts w:ascii="Times New Roman" w:hAnsi="Times New Roman" w:cs="Times New Roman"/>
          <w:color w:val="231F20"/>
          <w:sz w:val="28"/>
          <w:szCs w:val="28"/>
        </w:rPr>
        <w:t xml:space="preserve"> г. Люберцы (</w:t>
      </w:r>
      <w:r w:rsidR="00C0531B">
        <w:rPr>
          <w:rFonts w:ascii="Times New Roman" w:hAnsi="Times New Roman" w:cs="Times New Roman"/>
          <w:color w:val="231F20"/>
          <w:sz w:val="28"/>
          <w:szCs w:val="28"/>
        </w:rPr>
        <w:t>Московская область)</w:t>
      </w:r>
      <w:r w:rsidR="002A0EBB">
        <w:rPr>
          <w:rFonts w:ascii="Times New Roman" w:hAnsi="Times New Roman" w:cs="Times New Roman"/>
          <w:color w:val="231F20"/>
          <w:sz w:val="28"/>
          <w:szCs w:val="28"/>
        </w:rPr>
        <w:t xml:space="preserve">, которые </w:t>
      </w:r>
      <w:r w:rsidR="00EE74C3">
        <w:rPr>
          <w:rFonts w:ascii="Times New Roman" w:hAnsi="Times New Roman" w:cs="Times New Roman"/>
          <w:color w:val="231F20"/>
          <w:sz w:val="28"/>
          <w:szCs w:val="28"/>
        </w:rPr>
        <w:t>открыли свои двери</w:t>
      </w:r>
      <w:r w:rsidR="002A0EBB">
        <w:rPr>
          <w:rFonts w:ascii="Times New Roman" w:hAnsi="Times New Roman" w:cs="Times New Roman"/>
          <w:color w:val="231F20"/>
          <w:sz w:val="28"/>
          <w:szCs w:val="28"/>
        </w:rPr>
        <w:t xml:space="preserve"> в </w:t>
      </w:r>
      <w:r w:rsidR="00C0531B">
        <w:rPr>
          <w:rFonts w:ascii="Times New Roman" w:hAnsi="Times New Roman" w:cs="Times New Roman"/>
          <w:color w:val="231F20"/>
          <w:sz w:val="28"/>
          <w:szCs w:val="28"/>
        </w:rPr>
        <w:t>августе</w:t>
      </w:r>
      <w:bookmarkStart w:id="0" w:name="_GoBack"/>
      <w:bookmarkEnd w:id="0"/>
      <w:r w:rsidR="002A0EBB">
        <w:rPr>
          <w:rFonts w:ascii="Times New Roman" w:hAnsi="Times New Roman" w:cs="Times New Roman"/>
          <w:color w:val="231F20"/>
          <w:sz w:val="28"/>
          <w:szCs w:val="28"/>
        </w:rPr>
        <w:t xml:space="preserve"> 2018 года.</w:t>
      </w:r>
      <w:r w:rsidRPr="0009145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</w:p>
    <w:p w:rsidR="009C7493" w:rsidRDefault="009C7493" w:rsidP="00C340B7">
      <w:pPr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B03037" w:rsidRDefault="00B03037" w:rsidP="003B46F1">
      <w:pPr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3B46F1" w:rsidRDefault="003B46F1" w:rsidP="003B46F1">
      <w:pPr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446194" w:rsidRDefault="00446194" w:rsidP="003B46F1">
      <w:pPr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446194" w:rsidRDefault="00446194" w:rsidP="003B46F1">
      <w:pPr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446194" w:rsidRDefault="00446194" w:rsidP="003B46F1">
      <w:pPr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446194" w:rsidRDefault="00446194" w:rsidP="003B46F1">
      <w:pPr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3B46F1" w:rsidRDefault="003B46F1" w:rsidP="003B46F1">
      <w:pPr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3B46F1" w:rsidRDefault="003B46F1" w:rsidP="003B46F1">
      <w:pPr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3B46F1" w:rsidRDefault="003B46F1" w:rsidP="003B46F1">
      <w:pPr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B7163B" w:rsidRPr="009913B6" w:rsidRDefault="00B7163B" w:rsidP="00B7163B">
      <w:pPr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B7163B" w:rsidRPr="009913B6" w:rsidRDefault="00B7163B" w:rsidP="00A43B05">
      <w:pPr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2330F" w:rsidRPr="00CB5DD2" w:rsidRDefault="00A43B05" w:rsidP="00CB5DD2">
      <w:pPr>
        <w:jc w:val="both"/>
        <w:rPr>
          <w:rFonts w:ascii="Times New Roman" w:eastAsia="Calibri" w:hAnsi="Times New Roman" w:cs="Times New Roman"/>
          <w:color w:val="231F20"/>
          <w:sz w:val="20"/>
          <w:szCs w:val="20"/>
        </w:rPr>
      </w:pPr>
      <w:r w:rsidRPr="009913B6">
        <w:rPr>
          <w:rFonts w:ascii="Times New Roman" w:hAnsi="Times New Roman" w:cs="Times New Roman"/>
          <w:color w:val="231F20"/>
          <w:sz w:val="20"/>
          <w:szCs w:val="20"/>
        </w:rPr>
        <w:t xml:space="preserve">За дополнительной информацией обращайтесь к пресс-секретарю фонда поддержки слепоглухих «Со-единение» Дане Назаренко  8(926)919-25-87, </w:t>
      </w:r>
      <w:hyperlink r:id="rId7" w:tgtFrame="_blank" w:history="1">
        <w:r w:rsidRPr="009913B6">
          <w:rPr>
            <w:rStyle w:val="a9"/>
            <w:rFonts w:ascii="Times New Roman" w:hAnsi="Times New Roman" w:cs="Times New Roman"/>
            <w:sz w:val="20"/>
            <w:szCs w:val="20"/>
          </w:rPr>
          <w:t>d.nazarenko@so-edinenie.org </w:t>
        </w:r>
      </w:hyperlink>
    </w:p>
    <w:sectPr w:rsidR="00E2330F" w:rsidRPr="00CB5DD2" w:rsidSect="0055027D">
      <w:headerReference w:type="default" r:id="rId8"/>
      <w:footerReference w:type="default" r:id="rId9"/>
      <w:pgSz w:w="11906" w:h="16838"/>
      <w:pgMar w:top="1134" w:right="850" w:bottom="1134" w:left="1701" w:header="51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61BB" w:rsidRDefault="001261BB" w:rsidP="0064632C">
      <w:pPr>
        <w:spacing w:line="240" w:lineRule="auto"/>
      </w:pPr>
      <w:r>
        <w:separator/>
      </w:r>
    </w:p>
  </w:endnote>
  <w:endnote w:type="continuationSeparator" w:id="0">
    <w:p w:rsidR="001261BB" w:rsidRDefault="001261BB" w:rsidP="006463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32C" w:rsidRDefault="0064632C">
    <w:r>
      <w:rPr>
        <w:noProof/>
        <w:sz w:val="24"/>
        <w:szCs w:val="24"/>
      </w:rPr>
      <w:drawing>
        <wp:anchor distT="0" distB="0" distL="114300" distR="114300" simplePos="0" relativeHeight="251661312" behindDoc="1" locked="0" layoutInCell="0" allowOverlap="1" wp14:anchorId="0D1336E8" wp14:editId="352E1010">
          <wp:simplePos x="0" y="0"/>
          <wp:positionH relativeFrom="margin">
            <wp:align>left</wp:align>
          </wp:positionH>
          <wp:positionV relativeFrom="paragraph">
            <wp:posOffset>127000</wp:posOffset>
          </wp:positionV>
          <wp:extent cx="5269865" cy="91440"/>
          <wp:effectExtent l="0" t="0" r="6985" b="3810"/>
          <wp:wrapNone/>
          <wp:docPr id="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9865" cy="91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tbl>
    <w:tblPr>
      <w:tblW w:w="0" w:type="auto"/>
      <w:tblInd w:w="-5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745"/>
      <w:gridCol w:w="3989"/>
      <w:gridCol w:w="30"/>
    </w:tblGrid>
    <w:tr w:rsidR="0064632C" w:rsidRPr="0064632C" w:rsidTr="0064632C">
      <w:trPr>
        <w:trHeight w:val="130"/>
      </w:trPr>
      <w:tc>
        <w:tcPr>
          <w:tcW w:w="3745" w:type="dxa"/>
          <w:vAlign w:val="bottom"/>
        </w:tcPr>
        <w:p w:rsidR="0064632C" w:rsidRPr="0064632C" w:rsidRDefault="0064632C" w:rsidP="0064632C">
          <w:pPr>
            <w:spacing w:line="240" w:lineRule="auto"/>
            <w:rPr>
              <w:rFonts w:ascii="Times New Roman" w:eastAsiaTheme="minorEastAsia" w:hAnsi="Times New Roman" w:cs="Times New Roman"/>
              <w:sz w:val="20"/>
              <w:szCs w:val="20"/>
            </w:rPr>
          </w:pPr>
          <w:r w:rsidRPr="0064632C">
            <w:rPr>
              <w:color w:val="666666"/>
              <w:sz w:val="14"/>
              <w:szCs w:val="14"/>
            </w:rPr>
            <w:t>Благотворительный фонд</w:t>
          </w:r>
        </w:p>
      </w:tc>
      <w:tc>
        <w:tcPr>
          <w:tcW w:w="3989" w:type="dxa"/>
          <w:vAlign w:val="bottom"/>
        </w:tcPr>
        <w:p w:rsidR="0064632C" w:rsidRPr="0064632C" w:rsidRDefault="0064632C" w:rsidP="0064632C">
          <w:pPr>
            <w:spacing w:line="240" w:lineRule="auto"/>
            <w:ind w:left="940"/>
            <w:rPr>
              <w:rFonts w:ascii="Times New Roman" w:eastAsiaTheme="minorEastAsia" w:hAnsi="Times New Roman" w:cs="Times New Roman"/>
              <w:sz w:val="20"/>
              <w:szCs w:val="20"/>
            </w:rPr>
          </w:pPr>
          <w:r w:rsidRPr="0064632C">
            <w:rPr>
              <w:color w:val="666666"/>
              <w:sz w:val="14"/>
              <w:szCs w:val="14"/>
            </w:rPr>
            <w:t>Юридический адрес: 127006, г. Москва,</w:t>
          </w:r>
        </w:p>
      </w:tc>
      <w:tc>
        <w:tcPr>
          <w:tcW w:w="30" w:type="dxa"/>
          <w:vAlign w:val="bottom"/>
        </w:tcPr>
        <w:p w:rsidR="0064632C" w:rsidRPr="0064632C" w:rsidRDefault="0064632C" w:rsidP="0064632C">
          <w:pPr>
            <w:spacing w:line="240" w:lineRule="auto"/>
            <w:rPr>
              <w:rFonts w:ascii="Times New Roman" w:eastAsiaTheme="minorEastAsia" w:hAnsi="Times New Roman" w:cs="Times New Roman"/>
              <w:sz w:val="1"/>
              <w:szCs w:val="1"/>
            </w:rPr>
          </w:pPr>
        </w:p>
      </w:tc>
    </w:tr>
    <w:tr w:rsidR="0064632C" w:rsidRPr="0064632C" w:rsidTr="0064632C">
      <w:trPr>
        <w:trHeight w:val="110"/>
      </w:trPr>
      <w:tc>
        <w:tcPr>
          <w:tcW w:w="3745" w:type="dxa"/>
          <w:vAlign w:val="bottom"/>
        </w:tcPr>
        <w:p w:rsidR="0064632C" w:rsidRPr="0064632C" w:rsidRDefault="0064632C" w:rsidP="0064632C">
          <w:pPr>
            <w:spacing w:line="240" w:lineRule="auto"/>
            <w:rPr>
              <w:rFonts w:ascii="Times New Roman" w:eastAsiaTheme="minorEastAsia" w:hAnsi="Times New Roman" w:cs="Times New Roman"/>
              <w:sz w:val="20"/>
              <w:szCs w:val="20"/>
            </w:rPr>
          </w:pPr>
          <w:r w:rsidRPr="0064632C">
            <w:rPr>
              <w:color w:val="666666"/>
              <w:sz w:val="14"/>
              <w:szCs w:val="14"/>
            </w:rPr>
            <w:t>«Фонд поддержки слепоглухих «Со-единение»</w:t>
          </w:r>
        </w:p>
      </w:tc>
      <w:tc>
        <w:tcPr>
          <w:tcW w:w="3989" w:type="dxa"/>
          <w:vAlign w:val="bottom"/>
        </w:tcPr>
        <w:p w:rsidR="0064632C" w:rsidRPr="0064632C" w:rsidRDefault="0064632C" w:rsidP="0064632C">
          <w:pPr>
            <w:spacing w:line="240" w:lineRule="auto"/>
            <w:ind w:left="940"/>
            <w:rPr>
              <w:rFonts w:ascii="Times New Roman" w:eastAsiaTheme="minorEastAsia" w:hAnsi="Times New Roman" w:cs="Times New Roman"/>
              <w:sz w:val="20"/>
              <w:szCs w:val="20"/>
            </w:rPr>
          </w:pPr>
          <w:r w:rsidRPr="0064632C">
            <w:rPr>
              <w:color w:val="666666"/>
              <w:sz w:val="14"/>
              <w:szCs w:val="14"/>
            </w:rPr>
            <w:t>ул. Садовая-Триумфальная, д. 16, стр. 3,</w:t>
          </w:r>
        </w:p>
      </w:tc>
      <w:tc>
        <w:tcPr>
          <w:tcW w:w="30" w:type="dxa"/>
          <w:vAlign w:val="bottom"/>
        </w:tcPr>
        <w:p w:rsidR="0064632C" w:rsidRPr="0064632C" w:rsidRDefault="0064632C" w:rsidP="0064632C">
          <w:pPr>
            <w:spacing w:line="240" w:lineRule="auto"/>
            <w:rPr>
              <w:rFonts w:ascii="Times New Roman" w:eastAsiaTheme="minorEastAsia" w:hAnsi="Times New Roman" w:cs="Times New Roman"/>
              <w:sz w:val="1"/>
              <w:szCs w:val="1"/>
            </w:rPr>
          </w:pPr>
        </w:p>
      </w:tc>
    </w:tr>
    <w:tr w:rsidR="0064632C" w:rsidRPr="0064632C" w:rsidTr="0064632C">
      <w:trPr>
        <w:trHeight w:val="77"/>
      </w:trPr>
      <w:tc>
        <w:tcPr>
          <w:tcW w:w="3745" w:type="dxa"/>
          <w:vAlign w:val="bottom"/>
        </w:tcPr>
        <w:p w:rsidR="0064632C" w:rsidRPr="0064632C" w:rsidRDefault="0064632C" w:rsidP="0064632C">
          <w:pPr>
            <w:spacing w:line="240" w:lineRule="auto"/>
            <w:rPr>
              <w:rFonts w:ascii="Times New Roman" w:eastAsiaTheme="minorEastAsia" w:hAnsi="Times New Roman" w:cs="Times New Roman"/>
              <w:sz w:val="20"/>
              <w:szCs w:val="20"/>
            </w:rPr>
          </w:pPr>
          <w:r w:rsidRPr="0064632C">
            <w:rPr>
              <w:color w:val="666666"/>
              <w:sz w:val="14"/>
              <w:szCs w:val="14"/>
            </w:rPr>
            <w:t>+7 495 212 92 09; charity@so-edinenie.org;</w:t>
          </w:r>
        </w:p>
      </w:tc>
      <w:tc>
        <w:tcPr>
          <w:tcW w:w="3989" w:type="dxa"/>
          <w:vAlign w:val="bottom"/>
        </w:tcPr>
        <w:p w:rsidR="0064632C" w:rsidRPr="0064632C" w:rsidRDefault="0064632C" w:rsidP="0064632C">
          <w:pPr>
            <w:spacing w:line="240" w:lineRule="auto"/>
            <w:ind w:left="940"/>
            <w:rPr>
              <w:rFonts w:ascii="Times New Roman" w:eastAsiaTheme="minorEastAsia" w:hAnsi="Times New Roman" w:cs="Times New Roman"/>
              <w:sz w:val="20"/>
              <w:szCs w:val="20"/>
            </w:rPr>
          </w:pPr>
          <w:r w:rsidRPr="0064632C">
            <w:rPr>
              <w:color w:val="666666"/>
              <w:sz w:val="14"/>
              <w:szCs w:val="14"/>
            </w:rPr>
            <w:t>пом. 1, комн. 2</w:t>
          </w:r>
        </w:p>
      </w:tc>
      <w:tc>
        <w:tcPr>
          <w:tcW w:w="30" w:type="dxa"/>
          <w:vAlign w:val="bottom"/>
        </w:tcPr>
        <w:p w:rsidR="0064632C" w:rsidRPr="0064632C" w:rsidRDefault="0064632C" w:rsidP="0064632C">
          <w:pPr>
            <w:spacing w:line="240" w:lineRule="auto"/>
            <w:rPr>
              <w:rFonts w:ascii="Times New Roman" w:eastAsiaTheme="minorEastAsia" w:hAnsi="Times New Roman" w:cs="Times New Roman"/>
              <w:sz w:val="1"/>
              <w:szCs w:val="1"/>
            </w:rPr>
          </w:pPr>
        </w:p>
      </w:tc>
    </w:tr>
    <w:tr w:rsidR="0064632C" w:rsidRPr="0064632C" w:rsidTr="0064632C">
      <w:trPr>
        <w:trHeight w:val="185"/>
      </w:trPr>
      <w:tc>
        <w:tcPr>
          <w:tcW w:w="3745" w:type="dxa"/>
          <w:vAlign w:val="bottom"/>
        </w:tcPr>
        <w:p w:rsidR="0064632C" w:rsidRPr="0064632C" w:rsidRDefault="0064632C" w:rsidP="0064632C">
          <w:pPr>
            <w:spacing w:line="240" w:lineRule="auto"/>
            <w:rPr>
              <w:rFonts w:ascii="Times New Roman" w:eastAsiaTheme="minorEastAsia" w:hAnsi="Times New Roman" w:cs="Times New Roman"/>
              <w:sz w:val="20"/>
              <w:szCs w:val="20"/>
            </w:rPr>
          </w:pPr>
          <w:r w:rsidRPr="0064632C">
            <w:rPr>
              <w:color w:val="666666"/>
              <w:sz w:val="14"/>
              <w:szCs w:val="14"/>
            </w:rPr>
            <w:t>www.so-edinenie.org</w:t>
          </w:r>
        </w:p>
      </w:tc>
      <w:tc>
        <w:tcPr>
          <w:tcW w:w="3989" w:type="dxa"/>
          <w:vMerge w:val="restart"/>
          <w:vAlign w:val="bottom"/>
        </w:tcPr>
        <w:p w:rsidR="0064632C" w:rsidRPr="0064632C" w:rsidRDefault="0064632C" w:rsidP="0064632C">
          <w:pPr>
            <w:spacing w:line="240" w:lineRule="auto"/>
            <w:ind w:left="940"/>
            <w:rPr>
              <w:rFonts w:ascii="Times New Roman" w:eastAsiaTheme="minorEastAsia" w:hAnsi="Times New Roman" w:cs="Times New Roman"/>
              <w:sz w:val="20"/>
              <w:szCs w:val="20"/>
            </w:rPr>
          </w:pPr>
          <w:r w:rsidRPr="0064632C">
            <w:rPr>
              <w:color w:val="666666"/>
              <w:sz w:val="14"/>
              <w:szCs w:val="14"/>
            </w:rPr>
            <w:t>ИНН 7710481372, КПП 771001001,</w:t>
          </w:r>
        </w:p>
      </w:tc>
      <w:tc>
        <w:tcPr>
          <w:tcW w:w="30" w:type="dxa"/>
          <w:vAlign w:val="bottom"/>
        </w:tcPr>
        <w:p w:rsidR="0064632C" w:rsidRPr="0064632C" w:rsidRDefault="0064632C" w:rsidP="0064632C">
          <w:pPr>
            <w:spacing w:line="240" w:lineRule="auto"/>
            <w:rPr>
              <w:rFonts w:ascii="Times New Roman" w:eastAsiaTheme="minorEastAsia" w:hAnsi="Times New Roman" w:cs="Times New Roman"/>
              <w:sz w:val="1"/>
              <w:szCs w:val="1"/>
            </w:rPr>
          </w:pPr>
        </w:p>
      </w:tc>
    </w:tr>
    <w:tr w:rsidR="0064632C" w:rsidRPr="0064632C" w:rsidTr="0064632C">
      <w:trPr>
        <w:trHeight w:val="139"/>
      </w:trPr>
      <w:tc>
        <w:tcPr>
          <w:tcW w:w="3745" w:type="dxa"/>
          <w:vAlign w:val="bottom"/>
        </w:tcPr>
        <w:p w:rsidR="0064632C" w:rsidRPr="0064632C" w:rsidRDefault="0064632C" w:rsidP="0064632C">
          <w:pPr>
            <w:spacing w:line="240" w:lineRule="auto"/>
            <w:rPr>
              <w:rFonts w:ascii="Times New Roman" w:eastAsiaTheme="minorEastAsia" w:hAnsi="Times New Roman" w:cs="Times New Roman"/>
              <w:sz w:val="15"/>
              <w:szCs w:val="15"/>
            </w:rPr>
          </w:pPr>
        </w:p>
      </w:tc>
      <w:tc>
        <w:tcPr>
          <w:tcW w:w="3989" w:type="dxa"/>
          <w:vMerge/>
          <w:vAlign w:val="bottom"/>
        </w:tcPr>
        <w:p w:rsidR="0064632C" w:rsidRPr="0064632C" w:rsidRDefault="0064632C" w:rsidP="0064632C">
          <w:pPr>
            <w:spacing w:line="240" w:lineRule="auto"/>
            <w:rPr>
              <w:rFonts w:ascii="Times New Roman" w:eastAsiaTheme="minorEastAsia" w:hAnsi="Times New Roman" w:cs="Times New Roman"/>
              <w:sz w:val="15"/>
              <w:szCs w:val="15"/>
            </w:rPr>
          </w:pPr>
        </w:p>
      </w:tc>
      <w:tc>
        <w:tcPr>
          <w:tcW w:w="30" w:type="dxa"/>
          <w:vAlign w:val="bottom"/>
        </w:tcPr>
        <w:p w:rsidR="0064632C" w:rsidRPr="0064632C" w:rsidRDefault="0064632C" w:rsidP="0064632C">
          <w:pPr>
            <w:spacing w:line="240" w:lineRule="auto"/>
            <w:rPr>
              <w:rFonts w:ascii="Times New Roman" w:eastAsiaTheme="minorEastAsia" w:hAnsi="Times New Roman" w:cs="Times New Roman"/>
              <w:sz w:val="1"/>
              <w:szCs w:val="1"/>
            </w:rPr>
          </w:pPr>
        </w:p>
      </w:tc>
    </w:tr>
    <w:tr w:rsidR="0064632C" w:rsidRPr="0064632C" w:rsidTr="0064632C">
      <w:trPr>
        <w:trHeight w:val="270"/>
      </w:trPr>
      <w:tc>
        <w:tcPr>
          <w:tcW w:w="3745" w:type="dxa"/>
          <w:vAlign w:val="bottom"/>
        </w:tcPr>
        <w:p w:rsidR="0064632C" w:rsidRPr="0064632C" w:rsidRDefault="0064632C" w:rsidP="0064632C">
          <w:pPr>
            <w:spacing w:line="240" w:lineRule="auto"/>
            <w:rPr>
              <w:rFonts w:ascii="Times New Roman" w:eastAsiaTheme="minorEastAsia" w:hAnsi="Times New Roman" w:cs="Times New Roman"/>
              <w:sz w:val="15"/>
              <w:szCs w:val="15"/>
            </w:rPr>
          </w:pPr>
        </w:p>
      </w:tc>
      <w:tc>
        <w:tcPr>
          <w:tcW w:w="3989" w:type="dxa"/>
          <w:vAlign w:val="bottom"/>
        </w:tcPr>
        <w:p w:rsidR="0064632C" w:rsidRPr="0064632C" w:rsidRDefault="0064632C" w:rsidP="0064632C">
          <w:pPr>
            <w:spacing w:line="240" w:lineRule="auto"/>
            <w:ind w:left="940"/>
            <w:rPr>
              <w:rFonts w:ascii="Times New Roman" w:eastAsiaTheme="minorEastAsia" w:hAnsi="Times New Roman" w:cs="Times New Roman"/>
              <w:sz w:val="20"/>
              <w:szCs w:val="20"/>
            </w:rPr>
          </w:pPr>
          <w:r w:rsidRPr="0064632C">
            <w:rPr>
              <w:color w:val="666666"/>
              <w:w w:val="99"/>
              <w:sz w:val="14"/>
              <w:szCs w:val="14"/>
            </w:rPr>
            <w:t>ОГРН 1147799007707, р/с 40703810938000069892,</w:t>
          </w:r>
        </w:p>
      </w:tc>
      <w:tc>
        <w:tcPr>
          <w:tcW w:w="30" w:type="dxa"/>
          <w:vAlign w:val="bottom"/>
        </w:tcPr>
        <w:p w:rsidR="0064632C" w:rsidRPr="0064632C" w:rsidRDefault="0064632C" w:rsidP="0064632C">
          <w:pPr>
            <w:spacing w:line="240" w:lineRule="auto"/>
            <w:rPr>
              <w:rFonts w:ascii="Times New Roman" w:eastAsiaTheme="minorEastAsia" w:hAnsi="Times New Roman" w:cs="Times New Roman"/>
              <w:sz w:val="1"/>
              <w:szCs w:val="1"/>
            </w:rPr>
          </w:pPr>
        </w:p>
      </w:tc>
    </w:tr>
    <w:tr w:rsidR="0064632C" w:rsidRPr="0064632C" w:rsidTr="0064632C">
      <w:trPr>
        <w:trHeight w:val="197"/>
      </w:trPr>
      <w:tc>
        <w:tcPr>
          <w:tcW w:w="3745" w:type="dxa"/>
          <w:vAlign w:val="bottom"/>
        </w:tcPr>
        <w:p w:rsidR="0064632C" w:rsidRPr="0064632C" w:rsidRDefault="0064632C" w:rsidP="0064632C">
          <w:pPr>
            <w:spacing w:line="240" w:lineRule="auto"/>
            <w:rPr>
              <w:rFonts w:ascii="Times New Roman" w:eastAsiaTheme="minorEastAsia" w:hAnsi="Times New Roman" w:cs="Times New Roman"/>
              <w:sz w:val="15"/>
              <w:szCs w:val="15"/>
            </w:rPr>
          </w:pPr>
        </w:p>
      </w:tc>
      <w:tc>
        <w:tcPr>
          <w:tcW w:w="3989" w:type="dxa"/>
          <w:vAlign w:val="bottom"/>
        </w:tcPr>
        <w:p w:rsidR="0064632C" w:rsidRPr="0064632C" w:rsidRDefault="0064632C" w:rsidP="0064632C">
          <w:pPr>
            <w:spacing w:line="240" w:lineRule="auto"/>
            <w:ind w:left="940"/>
            <w:rPr>
              <w:rFonts w:ascii="Times New Roman" w:eastAsiaTheme="minorEastAsia" w:hAnsi="Times New Roman" w:cs="Times New Roman"/>
              <w:sz w:val="20"/>
              <w:szCs w:val="20"/>
            </w:rPr>
          </w:pPr>
          <w:r w:rsidRPr="0064632C">
            <w:rPr>
              <w:color w:val="666666"/>
              <w:sz w:val="14"/>
              <w:szCs w:val="14"/>
            </w:rPr>
            <w:t>к/с 30101810400000000225, БИК 044525225,</w:t>
          </w:r>
        </w:p>
      </w:tc>
      <w:tc>
        <w:tcPr>
          <w:tcW w:w="30" w:type="dxa"/>
          <w:vAlign w:val="bottom"/>
        </w:tcPr>
        <w:p w:rsidR="0064632C" w:rsidRPr="0064632C" w:rsidRDefault="0064632C" w:rsidP="0064632C">
          <w:pPr>
            <w:spacing w:line="240" w:lineRule="auto"/>
            <w:rPr>
              <w:rFonts w:ascii="Times New Roman" w:eastAsiaTheme="minorEastAsia" w:hAnsi="Times New Roman" w:cs="Times New Roman"/>
              <w:sz w:val="1"/>
              <w:szCs w:val="1"/>
            </w:rPr>
          </w:pPr>
        </w:p>
      </w:tc>
    </w:tr>
    <w:tr w:rsidR="0064632C" w:rsidRPr="0064632C" w:rsidTr="0064632C">
      <w:trPr>
        <w:trHeight w:val="124"/>
      </w:trPr>
      <w:tc>
        <w:tcPr>
          <w:tcW w:w="3745" w:type="dxa"/>
          <w:vAlign w:val="bottom"/>
        </w:tcPr>
        <w:p w:rsidR="0064632C" w:rsidRPr="0064632C" w:rsidRDefault="0064632C" w:rsidP="0064632C">
          <w:pPr>
            <w:spacing w:line="240" w:lineRule="auto"/>
            <w:rPr>
              <w:rFonts w:ascii="Times New Roman" w:eastAsiaTheme="minorEastAsia" w:hAnsi="Times New Roman" w:cs="Times New Roman"/>
              <w:sz w:val="16"/>
              <w:szCs w:val="16"/>
            </w:rPr>
          </w:pPr>
        </w:p>
      </w:tc>
      <w:tc>
        <w:tcPr>
          <w:tcW w:w="3989" w:type="dxa"/>
          <w:vAlign w:val="bottom"/>
        </w:tcPr>
        <w:p w:rsidR="0064632C" w:rsidRPr="0064632C" w:rsidRDefault="0064632C" w:rsidP="0064632C">
          <w:pPr>
            <w:spacing w:line="240" w:lineRule="auto"/>
            <w:ind w:left="940"/>
            <w:rPr>
              <w:rFonts w:ascii="Times New Roman" w:eastAsiaTheme="minorEastAsia" w:hAnsi="Times New Roman" w:cs="Times New Roman"/>
              <w:sz w:val="20"/>
              <w:szCs w:val="20"/>
            </w:rPr>
          </w:pPr>
          <w:r w:rsidRPr="0064632C">
            <w:rPr>
              <w:color w:val="666666"/>
              <w:sz w:val="14"/>
              <w:szCs w:val="14"/>
            </w:rPr>
            <w:t>ПАО Сбербанк</w:t>
          </w:r>
        </w:p>
      </w:tc>
      <w:tc>
        <w:tcPr>
          <w:tcW w:w="30" w:type="dxa"/>
          <w:vAlign w:val="bottom"/>
        </w:tcPr>
        <w:p w:rsidR="0064632C" w:rsidRPr="0064632C" w:rsidRDefault="0064632C" w:rsidP="0064632C">
          <w:pPr>
            <w:spacing w:line="240" w:lineRule="auto"/>
            <w:rPr>
              <w:rFonts w:ascii="Times New Roman" w:eastAsiaTheme="minorEastAsia" w:hAnsi="Times New Roman" w:cs="Times New Roman"/>
              <w:sz w:val="1"/>
              <w:szCs w:val="1"/>
            </w:rPr>
          </w:pPr>
        </w:p>
      </w:tc>
    </w:tr>
  </w:tbl>
  <w:p w:rsidR="0064632C" w:rsidRDefault="0064632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61BB" w:rsidRDefault="001261BB" w:rsidP="0064632C">
      <w:pPr>
        <w:spacing w:line="240" w:lineRule="auto"/>
      </w:pPr>
      <w:r>
        <w:separator/>
      </w:r>
    </w:p>
  </w:footnote>
  <w:footnote w:type="continuationSeparator" w:id="0">
    <w:p w:rsidR="001261BB" w:rsidRDefault="001261BB" w:rsidP="006463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32C" w:rsidRDefault="00C17311">
    <w:pPr>
      <w:pStyle w:val="a3"/>
    </w:pPr>
    <w:r>
      <w:rPr>
        <w:noProof/>
        <w:sz w:val="24"/>
        <w:szCs w:val="24"/>
        <w:lang w:eastAsia="ru-RU"/>
      </w:rPr>
      <w:drawing>
        <wp:anchor distT="0" distB="0" distL="114300" distR="114300" simplePos="0" relativeHeight="251659264" behindDoc="1" locked="0" layoutInCell="0" allowOverlap="1" wp14:anchorId="4131C80A" wp14:editId="2DD40332">
          <wp:simplePos x="0" y="0"/>
          <wp:positionH relativeFrom="margin">
            <wp:align>right</wp:align>
          </wp:positionH>
          <wp:positionV relativeFrom="topMargin">
            <wp:posOffset>483235</wp:posOffset>
          </wp:positionV>
          <wp:extent cx="2701722" cy="563825"/>
          <wp:effectExtent l="0" t="0" r="3810" b="8255"/>
          <wp:wrapNone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1722" cy="563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4632C" w:rsidRDefault="0064632C">
    <w:pPr>
      <w:pStyle w:val="a3"/>
    </w:pPr>
    <w:bookmarkStart w:id="1" w:name="page1"/>
    <w:bookmarkEnd w:id="1"/>
  </w:p>
  <w:p w:rsidR="0064632C" w:rsidRDefault="0064632C">
    <w:pPr>
      <w:pStyle w:val="a3"/>
    </w:pPr>
  </w:p>
  <w:p w:rsidR="00C17311" w:rsidRDefault="00C17311">
    <w:pPr>
      <w:pStyle w:val="a3"/>
    </w:pPr>
  </w:p>
  <w:p w:rsidR="00C17311" w:rsidRDefault="00C17311">
    <w:pPr>
      <w:pStyle w:val="a3"/>
    </w:pPr>
  </w:p>
  <w:p w:rsidR="00C17311" w:rsidRDefault="00C1731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32C"/>
    <w:rsid w:val="00026482"/>
    <w:rsid w:val="00080BB7"/>
    <w:rsid w:val="00091458"/>
    <w:rsid w:val="0009437A"/>
    <w:rsid w:val="000A678B"/>
    <w:rsid w:val="000B158A"/>
    <w:rsid w:val="00114C67"/>
    <w:rsid w:val="00125A33"/>
    <w:rsid w:val="001261BB"/>
    <w:rsid w:val="00132579"/>
    <w:rsid w:val="001423B0"/>
    <w:rsid w:val="00143EDF"/>
    <w:rsid w:val="0015243F"/>
    <w:rsid w:val="00173981"/>
    <w:rsid w:val="00192F51"/>
    <w:rsid w:val="00195CD5"/>
    <w:rsid w:val="001B234F"/>
    <w:rsid w:val="002153B1"/>
    <w:rsid w:val="002213FF"/>
    <w:rsid w:val="00245270"/>
    <w:rsid w:val="00251741"/>
    <w:rsid w:val="00263B86"/>
    <w:rsid w:val="002658B5"/>
    <w:rsid w:val="0027793A"/>
    <w:rsid w:val="002A0EBB"/>
    <w:rsid w:val="002D2EA6"/>
    <w:rsid w:val="002E601E"/>
    <w:rsid w:val="002E6FED"/>
    <w:rsid w:val="002F5E7D"/>
    <w:rsid w:val="003049B4"/>
    <w:rsid w:val="00313077"/>
    <w:rsid w:val="00316202"/>
    <w:rsid w:val="003223D4"/>
    <w:rsid w:val="00323017"/>
    <w:rsid w:val="00323CF4"/>
    <w:rsid w:val="00325531"/>
    <w:rsid w:val="00362453"/>
    <w:rsid w:val="00370932"/>
    <w:rsid w:val="003B17EB"/>
    <w:rsid w:val="003B46F1"/>
    <w:rsid w:val="003D73BA"/>
    <w:rsid w:val="003E53DE"/>
    <w:rsid w:val="003E6EDF"/>
    <w:rsid w:val="003F70E0"/>
    <w:rsid w:val="00424DC9"/>
    <w:rsid w:val="00446194"/>
    <w:rsid w:val="004A3A1C"/>
    <w:rsid w:val="004D1BE8"/>
    <w:rsid w:val="004E3FA4"/>
    <w:rsid w:val="00504019"/>
    <w:rsid w:val="00527894"/>
    <w:rsid w:val="00532670"/>
    <w:rsid w:val="0055027D"/>
    <w:rsid w:val="00556DAE"/>
    <w:rsid w:val="005C0A2F"/>
    <w:rsid w:val="006102DE"/>
    <w:rsid w:val="006440AD"/>
    <w:rsid w:val="0064632C"/>
    <w:rsid w:val="00647373"/>
    <w:rsid w:val="00651DB0"/>
    <w:rsid w:val="00664CE6"/>
    <w:rsid w:val="00667796"/>
    <w:rsid w:val="0069193A"/>
    <w:rsid w:val="006A7FF0"/>
    <w:rsid w:val="006B7F84"/>
    <w:rsid w:val="006D5F80"/>
    <w:rsid w:val="00735009"/>
    <w:rsid w:val="00745300"/>
    <w:rsid w:val="00745CA9"/>
    <w:rsid w:val="00747BE0"/>
    <w:rsid w:val="00755F86"/>
    <w:rsid w:val="007742C4"/>
    <w:rsid w:val="007824D9"/>
    <w:rsid w:val="0078618E"/>
    <w:rsid w:val="007A3B30"/>
    <w:rsid w:val="007D0110"/>
    <w:rsid w:val="007D137B"/>
    <w:rsid w:val="007D32AD"/>
    <w:rsid w:val="007D3B9D"/>
    <w:rsid w:val="007E66D0"/>
    <w:rsid w:val="0081145F"/>
    <w:rsid w:val="00840485"/>
    <w:rsid w:val="00852700"/>
    <w:rsid w:val="00861B6B"/>
    <w:rsid w:val="0087156A"/>
    <w:rsid w:val="00885133"/>
    <w:rsid w:val="008B1B83"/>
    <w:rsid w:val="008C2826"/>
    <w:rsid w:val="008C7340"/>
    <w:rsid w:val="009153A2"/>
    <w:rsid w:val="00924A69"/>
    <w:rsid w:val="009253F6"/>
    <w:rsid w:val="00933BFE"/>
    <w:rsid w:val="00940975"/>
    <w:rsid w:val="0094268D"/>
    <w:rsid w:val="00944254"/>
    <w:rsid w:val="00960282"/>
    <w:rsid w:val="009913B6"/>
    <w:rsid w:val="0099658E"/>
    <w:rsid w:val="009A0C60"/>
    <w:rsid w:val="009B7C47"/>
    <w:rsid w:val="009C7493"/>
    <w:rsid w:val="00A2649B"/>
    <w:rsid w:val="00A43B05"/>
    <w:rsid w:val="00A61D5F"/>
    <w:rsid w:val="00A65A1C"/>
    <w:rsid w:val="00AE4C82"/>
    <w:rsid w:val="00B03037"/>
    <w:rsid w:val="00B60C5C"/>
    <w:rsid w:val="00B7163B"/>
    <w:rsid w:val="00BA2CBD"/>
    <w:rsid w:val="00C0531B"/>
    <w:rsid w:val="00C14F88"/>
    <w:rsid w:val="00C17311"/>
    <w:rsid w:val="00C340B7"/>
    <w:rsid w:val="00C52BA8"/>
    <w:rsid w:val="00C91C15"/>
    <w:rsid w:val="00CA090E"/>
    <w:rsid w:val="00CB5DD2"/>
    <w:rsid w:val="00CC50B8"/>
    <w:rsid w:val="00D15010"/>
    <w:rsid w:val="00D66137"/>
    <w:rsid w:val="00D858D4"/>
    <w:rsid w:val="00D922A4"/>
    <w:rsid w:val="00D92C1F"/>
    <w:rsid w:val="00D95BD1"/>
    <w:rsid w:val="00DB287B"/>
    <w:rsid w:val="00DE3395"/>
    <w:rsid w:val="00E22CF8"/>
    <w:rsid w:val="00E42190"/>
    <w:rsid w:val="00E834C9"/>
    <w:rsid w:val="00EE74C3"/>
    <w:rsid w:val="00F25349"/>
    <w:rsid w:val="00F31C85"/>
    <w:rsid w:val="00F37EC0"/>
    <w:rsid w:val="00F62DD1"/>
    <w:rsid w:val="00F736E1"/>
    <w:rsid w:val="00F77BCA"/>
    <w:rsid w:val="00F95D4B"/>
    <w:rsid w:val="00FC7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1FFF8"/>
  <w15:chartTrackingRefBased/>
  <w15:docId w15:val="{42212131-F687-48AA-B4EB-815F31918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3FA4"/>
    <w:pPr>
      <w:spacing w:after="0" w:line="276" w:lineRule="auto"/>
    </w:pPr>
    <w:rPr>
      <w:rFonts w:ascii="Arial" w:eastAsia="Arial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632C"/>
    <w:pPr>
      <w:tabs>
        <w:tab w:val="center" w:pos="4677"/>
        <w:tab w:val="right" w:pos="9355"/>
      </w:tabs>
      <w:spacing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64632C"/>
  </w:style>
  <w:style w:type="paragraph" w:styleId="a5">
    <w:name w:val="footer"/>
    <w:basedOn w:val="a"/>
    <w:link w:val="a6"/>
    <w:uiPriority w:val="99"/>
    <w:unhideWhenUsed/>
    <w:rsid w:val="0064632C"/>
    <w:pPr>
      <w:tabs>
        <w:tab w:val="center" w:pos="4677"/>
        <w:tab w:val="right" w:pos="9355"/>
      </w:tabs>
      <w:spacing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64632C"/>
  </w:style>
  <w:style w:type="paragraph" w:styleId="a7">
    <w:name w:val="Balloon Text"/>
    <w:basedOn w:val="a"/>
    <w:link w:val="a8"/>
    <w:uiPriority w:val="99"/>
    <w:semiHidden/>
    <w:unhideWhenUsed/>
    <w:rsid w:val="0066779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67796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4E3FA4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1524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6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0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2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0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3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d.nazarenko@so-edinenie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Майорова</dc:creator>
  <cp:keywords/>
  <dc:description/>
  <cp:lastModifiedBy>Ольга Кудрявцева</cp:lastModifiedBy>
  <cp:revision>8</cp:revision>
  <cp:lastPrinted>2018-03-23T09:13:00Z</cp:lastPrinted>
  <dcterms:created xsi:type="dcterms:W3CDTF">2019-12-10T12:42:00Z</dcterms:created>
  <dcterms:modified xsi:type="dcterms:W3CDTF">2019-12-11T08:08:00Z</dcterms:modified>
</cp:coreProperties>
</file>